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2">
      <w:pPr>
        <w:jc w:val="center"/>
        <w:rPr>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2857500</wp:posOffset>
            </wp:positionH>
            <wp:positionV relativeFrom="paragraph">
              <wp:posOffset>108585</wp:posOffset>
            </wp:positionV>
            <wp:extent cx="457835" cy="63119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B">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C">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комунальної власності у власність громадянину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Кльопі Віктору Володимировичу для будівництва та обслуговування</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площею 0,2500 га по вул. Анатолія Коноплястого, 79 у с. Великі Єрчики Білоцерківського району Київської області</w:t>
      </w:r>
    </w:p>
    <w:p w:rsidR="00000000" w:rsidDel="00000000" w:rsidP="00000000" w:rsidRDefault="00000000" w:rsidRPr="00000000" w14:paraId="00000013">
      <w:pPr>
        <w:rPr>
          <w:sz w:val="28"/>
          <w:szCs w:val="28"/>
        </w:rPr>
      </w:pPr>
      <w:r w:rsidDel="00000000" w:rsidR="00000000" w:rsidRPr="00000000">
        <w:rPr>
          <w:rtl w:val="0"/>
        </w:rPr>
      </w:r>
    </w:p>
    <w:p w:rsidR="00000000" w:rsidDel="00000000" w:rsidP="00000000" w:rsidRDefault="00000000" w:rsidRPr="00000000" w14:paraId="00000014">
      <w:pPr>
        <w:ind w:firstLine="708"/>
        <w:jc w:val="both"/>
        <w:rPr>
          <w:sz w:val="28"/>
          <w:szCs w:val="28"/>
        </w:rPr>
      </w:pPr>
      <w:r w:rsidDel="00000000" w:rsidR="00000000" w:rsidRPr="00000000">
        <w:rPr>
          <w:sz w:val="28"/>
          <w:szCs w:val="28"/>
          <w:rtl w:val="0"/>
        </w:rPr>
        <w:t xml:space="preserve">Розглянувши заяву громадянина Кльопи Віктора Володимировича                                                          вх. № 05-2023/4828 від 10.11.2023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5">
      <w:pPr>
        <w:jc w:val="both"/>
        <w:rPr>
          <w:sz w:val="28"/>
          <w:szCs w:val="28"/>
        </w:rPr>
      </w:pPr>
      <w:r w:rsidDel="00000000" w:rsidR="00000000" w:rsidRPr="00000000">
        <w:rPr>
          <w:rtl w:val="0"/>
        </w:rPr>
      </w:r>
    </w:p>
    <w:p w:rsidR="00000000" w:rsidDel="00000000" w:rsidP="00000000" w:rsidRDefault="00000000" w:rsidRPr="00000000" w14:paraId="00000016">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7">
      <w:pPr>
        <w:jc w:val="center"/>
        <w:rPr>
          <w:sz w:val="28"/>
          <w:szCs w:val="28"/>
        </w:rPr>
      </w:pPr>
      <w:r w:rsidDel="00000000" w:rsidR="00000000" w:rsidRPr="00000000">
        <w:rPr>
          <w:rtl w:val="0"/>
        </w:rPr>
      </w:r>
    </w:p>
    <w:p w:rsidR="00000000" w:rsidDel="00000000" w:rsidP="00000000" w:rsidRDefault="00000000" w:rsidRPr="00000000" w14:paraId="00000018">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Затвердити громадянину Кльопі Віктору Володимировичу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Анатолія Коноплястого, 79, с. Великі Єрчики, Білоцерківський район, Київська область, що додається.</w:t>
      </w:r>
    </w:p>
    <w:p w:rsidR="00000000" w:rsidDel="00000000" w:rsidP="00000000" w:rsidRDefault="00000000" w:rsidRPr="00000000" w14:paraId="00000019">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Кльопі Віктору Володимировичу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Анатолія Коноплястого, 79, с. Великі Єрчики, Білоцерківський район, Київська область, площею 0,2500 га, кадастровий номер 3224080901:01:018:0032.</w:t>
      </w:r>
    </w:p>
    <w:p w:rsidR="00000000" w:rsidDel="00000000" w:rsidP="00000000" w:rsidRDefault="00000000" w:rsidRPr="00000000" w14:paraId="0000001A">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Кльопі Віктору Володимировичу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b w:val="1"/>
        </w:rPr>
      </w:pPr>
      <w:r w:rsidDel="00000000" w:rsidR="00000000" w:rsidRPr="00000000">
        <w:rPr>
          <w:rtl w:val="0"/>
        </w:rPr>
      </w:r>
    </w:p>
    <w:p w:rsidR="00000000" w:rsidDel="00000000" w:rsidP="00000000" w:rsidRDefault="00000000" w:rsidRPr="00000000" w14:paraId="00000021">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міської голови</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F">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Провідний спеціаліст відділу з питань</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                                                    Алла ВИСОЦЬКА</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t3CWlpDBWqYsSjxS/qcSy/8udQ==">CgMxLjA4AHIhMWQtOFEwRzd0M09GNXpMNU8xWG5ySXloWUp5T0d5aG5L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